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73" w:rsidRPr="00AF69D4" w:rsidRDefault="00AF69D4" w:rsidP="00ED5449">
      <w:pPr>
        <w:jc w:val="center"/>
        <w:rPr>
          <w:rFonts w:ascii="Times New Roman" w:hAnsi="Times New Roman" w:cs="Times New Roman"/>
          <w:sz w:val="28"/>
          <w:szCs w:val="20"/>
          <w:lang w:val="en-US"/>
        </w:rPr>
      </w:pPr>
      <w:r>
        <w:rPr>
          <w:rFonts w:ascii="Times New Roman" w:hAnsi="Times New Roman" w:cs="Times New Roman"/>
          <w:sz w:val="28"/>
          <w:szCs w:val="20"/>
          <w:lang w:val="en-US"/>
        </w:rPr>
        <w:t>Growth and properties of s</w:t>
      </w:r>
      <w:r w:rsidR="00ED5449" w:rsidRPr="00AF69D4">
        <w:rPr>
          <w:rFonts w:ascii="Times New Roman" w:hAnsi="Times New Roman" w:cs="Times New Roman"/>
          <w:sz w:val="28"/>
          <w:szCs w:val="20"/>
          <w:lang w:val="en-US"/>
        </w:rPr>
        <w:t xml:space="preserve">elf-organized </w:t>
      </w:r>
      <w:r w:rsidR="009D4C12" w:rsidRPr="00AF69D4">
        <w:rPr>
          <w:rFonts w:ascii="Times New Roman" w:hAnsi="Times New Roman" w:cs="Times New Roman"/>
          <w:sz w:val="28"/>
          <w:szCs w:val="20"/>
          <w:lang w:val="en-US"/>
        </w:rPr>
        <w:t>m</w:t>
      </w:r>
      <w:r w:rsidR="00ED5449" w:rsidRPr="00AF69D4">
        <w:rPr>
          <w:rFonts w:ascii="Times New Roman" w:hAnsi="Times New Roman" w:cs="Times New Roman"/>
          <w:sz w:val="28"/>
          <w:szCs w:val="20"/>
          <w:lang w:val="en-US"/>
        </w:rPr>
        <w:t xml:space="preserve">etallic </w:t>
      </w:r>
      <w:r w:rsidR="009D4C12" w:rsidRPr="00AF69D4">
        <w:rPr>
          <w:rFonts w:ascii="Times New Roman" w:hAnsi="Times New Roman" w:cs="Times New Roman"/>
          <w:sz w:val="28"/>
          <w:szCs w:val="20"/>
          <w:lang w:val="en-US"/>
        </w:rPr>
        <w:t>nanowire</w:t>
      </w:r>
      <w:r w:rsidR="008D0B4B" w:rsidRPr="00AF69D4">
        <w:rPr>
          <w:rFonts w:ascii="Times New Roman" w:hAnsi="Times New Roman" w:cs="Times New Roman"/>
          <w:sz w:val="28"/>
          <w:szCs w:val="20"/>
          <w:lang w:val="en-US"/>
        </w:rPr>
        <w:t>s</w:t>
      </w:r>
      <w:r w:rsidR="009D4C12" w:rsidRPr="00AF69D4">
        <w:rPr>
          <w:rFonts w:ascii="Times New Roman" w:hAnsi="Times New Roman" w:cs="Times New Roman"/>
          <w:sz w:val="28"/>
          <w:szCs w:val="20"/>
          <w:lang w:val="en-US"/>
        </w:rPr>
        <w:t xml:space="preserve"> and nanowire arrays</w:t>
      </w:r>
      <w:r>
        <w:rPr>
          <w:rFonts w:ascii="Times New Roman" w:hAnsi="Times New Roman" w:cs="Times New Roman"/>
          <w:sz w:val="28"/>
          <w:szCs w:val="20"/>
          <w:lang w:val="en-US"/>
        </w:rPr>
        <w:t xml:space="preserve"> </w:t>
      </w:r>
    </w:p>
    <w:p w:rsidR="00ED5449" w:rsidRPr="00AF69D4" w:rsidRDefault="00ED5449" w:rsidP="00ED5449">
      <w:pPr>
        <w:jc w:val="center"/>
        <w:rPr>
          <w:rFonts w:ascii="Times New Roman" w:hAnsi="Times New Roman" w:cs="Times New Roman"/>
          <w:sz w:val="24"/>
          <w:lang w:val="de-DE"/>
        </w:rPr>
      </w:pPr>
      <w:r w:rsidRPr="00AF69D4">
        <w:rPr>
          <w:rFonts w:ascii="Times New Roman" w:hAnsi="Times New Roman" w:cs="Times New Roman"/>
          <w:sz w:val="24"/>
          <w:lang w:val="de-DE"/>
        </w:rPr>
        <w:t>S</w:t>
      </w:r>
      <w:r w:rsidR="008D0B4B" w:rsidRPr="00AF69D4">
        <w:rPr>
          <w:rFonts w:ascii="Times New Roman" w:hAnsi="Times New Roman" w:cs="Times New Roman"/>
          <w:sz w:val="24"/>
          <w:lang w:val="de-DE"/>
        </w:rPr>
        <w:t>rdjan</w:t>
      </w:r>
      <w:r w:rsidRPr="00AF69D4">
        <w:rPr>
          <w:rFonts w:ascii="Times New Roman" w:hAnsi="Times New Roman" w:cs="Times New Roman"/>
          <w:sz w:val="24"/>
          <w:lang w:val="de-DE"/>
        </w:rPr>
        <w:t xml:space="preserve"> Milenkovic </w:t>
      </w:r>
    </w:p>
    <w:p w:rsidR="00ED5449" w:rsidRPr="00AF69D4" w:rsidRDefault="00ED5449" w:rsidP="00ED5449">
      <w:pPr>
        <w:spacing w:after="0"/>
        <w:rPr>
          <w:rFonts w:ascii="Times New Roman" w:hAnsi="Times New Roman" w:cs="Times New Roman"/>
          <w:sz w:val="20"/>
          <w:lang w:val="de-DE"/>
        </w:rPr>
      </w:pPr>
      <w:r w:rsidRPr="00AF69D4">
        <w:rPr>
          <w:rFonts w:ascii="Times New Roman" w:hAnsi="Times New Roman" w:cs="Times New Roman"/>
          <w:sz w:val="20"/>
          <w:lang w:val="de-DE"/>
        </w:rPr>
        <w:t>IMDEA Materials Institute, Eric Kandel 2, 28906, Getafe, Spain</w:t>
      </w:r>
    </w:p>
    <w:p w:rsidR="00ED5449" w:rsidRPr="004A3263" w:rsidRDefault="00ED5449" w:rsidP="00ED5449">
      <w:pPr>
        <w:jc w:val="center"/>
        <w:rPr>
          <w:lang w:val="de-DE"/>
        </w:rPr>
      </w:pPr>
    </w:p>
    <w:p w:rsidR="00ED5449" w:rsidRPr="00AF69D4" w:rsidRDefault="00ED5449" w:rsidP="00ED5449">
      <w:pPr>
        <w:jc w:val="center"/>
        <w:rPr>
          <w:rFonts w:ascii="Times New Roman" w:hAnsi="Times New Roman" w:cs="Times New Roman"/>
          <w:b/>
          <w:sz w:val="24"/>
          <w:lang w:val="en-US"/>
        </w:rPr>
      </w:pPr>
      <w:r w:rsidRPr="00AF69D4">
        <w:rPr>
          <w:rFonts w:ascii="Times New Roman" w:hAnsi="Times New Roman" w:cs="Times New Roman"/>
          <w:b/>
          <w:sz w:val="24"/>
          <w:lang w:val="en-US"/>
        </w:rPr>
        <w:t>Abstract</w:t>
      </w:r>
    </w:p>
    <w:p w:rsidR="00B20E37" w:rsidRDefault="00B20E37" w:rsidP="008D0B4B">
      <w:pPr>
        <w:ind w:firstLine="284"/>
        <w:jc w:val="both"/>
        <w:rPr>
          <w:rFonts w:ascii="Times New Roman" w:hAnsi="Times New Roman" w:cs="Times New Roman"/>
          <w:sz w:val="24"/>
          <w:lang w:val="en-US"/>
        </w:rPr>
      </w:pPr>
      <w:r w:rsidRPr="008D0B4B">
        <w:rPr>
          <w:rFonts w:ascii="Times New Roman" w:hAnsi="Times New Roman" w:cs="Times New Roman"/>
          <w:sz w:val="24"/>
          <w:lang w:val="en-US"/>
        </w:rPr>
        <w:t>Metallic nanowires have been promising materials for many novel applications, ranging from chemical and biological sensors to optical and electronic devices. Self-organized nanoarrays are usually produced using template-directed or lithographic methods</w:t>
      </w:r>
      <w:r w:rsidR="009D4C12" w:rsidRPr="008D0B4B">
        <w:rPr>
          <w:rFonts w:ascii="Times New Roman" w:hAnsi="Times New Roman" w:cs="Times New Roman"/>
          <w:sz w:val="24"/>
          <w:lang w:val="en-US"/>
        </w:rPr>
        <w:t>. Here, a novel combined method is presented for producing self-organised metallic nanostructures which is especially applicable, but not restricted, to metals. It combines directional solidification of eutectic alloys with chemical and/or electrochemical processing. In the first step directional solidification of a eutectic alloy with fibrous morphology yields self-organised arrays of nanowires of a minor phase embedded in a matrix of the other phase. The process is based on simultaneous crystallization and aligned growth of two phases parallel to the direction of heat extraction. In the next step either metallic nanowires or nanopores may be produced.</w:t>
      </w:r>
      <w:r w:rsidR="000C3C6D">
        <w:rPr>
          <w:rFonts w:ascii="Times New Roman" w:hAnsi="Times New Roman" w:cs="Times New Roman"/>
          <w:sz w:val="24"/>
          <w:lang w:val="en-US"/>
        </w:rPr>
        <w:t xml:space="preserve"> </w:t>
      </w:r>
      <w:r w:rsidR="009D4C12" w:rsidRPr="008D0B4B">
        <w:rPr>
          <w:rFonts w:ascii="Times New Roman" w:hAnsi="Times New Roman" w:cs="Times New Roman"/>
          <w:sz w:val="24"/>
          <w:lang w:val="en-US"/>
        </w:rPr>
        <w:t>This method has several advantages</w:t>
      </w:r>
      <w:r w:rsidR="000C3C6D">
        <w:rPr>
          <w:rFonts w:ascii="Times New Roman" w:hAnsi="Times New Roman" w:cs="Times New Roman"/>
          <w:sz w:val="24"/>
          <w:lang w:val="en-US"/>
        </w:rPr>
        <w:t>, which will be addressed along with the properties and potential applications</w:t>
      </w:r>
      <w:r w:rsidR="009D4C12" w:rsidRPr="008D0B4B">
        <w:rPr>
          <w:rFonts w:ascii="Times New Roman" w:hAnsi="Times New Roman" w:cs="Times New Roman"/>
          <w:sz w:val="24"/>
          <w:lang w:val="en-US"/>
        </w:rPr>
        <w:t xml:space="preserve">. </w:t>
      </w:r>
    </w:p>
    <w:p w:rsidR="00B4098A" w:rsidRPr="00801BD5" w:rsidRDefault="00B4098A" w:rsidP="008D0B4B">
      <w:pPr>
        <w:ind w:firstLine="284"/>
        <w:jc w:val="both"/>
        <w:rPr>
          <w:lang w:val="pt-BR"/>
        </w:rPr>
      </w:pPr>
      <w:r w:rsidRPr="00801BD5">
        <w:rPr>
          <w:lang w:val="pt-BR"/>
        </w:rPr>
        <w:t xml:space="preserve">Rast </w:t>
      </w:r>
      <w:r w:rsidR="00801BD5" w:rsidRPr="00801BD5">
        <w:rPr>
          <w:lang w:val="pt-BR"/>
        </w:rPr>
        <w:t>i osobine samoorganizovanih metalnih nanovlakana i njihovih nizova</w:t>
      </w:r>
      <w:r w:rsidRPr="00801BD5">
        <w:rPr>
          <w:lang w:val="pt-BR"/>
        </w:rPr>
        <w:t xml:space="preserve"> </w:t>
      </w:r>
    </w:p>
    <w:p w:rsidR="004A3263" w:rsidRPr="00B4098A" w:rsidRDefault="004A3263" w:rsidP="008D0B4B">
      <w:pPr>
        <w:ind w:firstLine="284"/>
        <w:jc w:val="both"/>
        <w:rPr>
          <w:rFonts w:ascii="Times New Roman" w:hAnsi="Times New Roman" w:cs="Times New Roman"/>
          <w:sz w:val="24"/>
          <w:lang w:val="pt-BR"/>
        </w:rPr>
      </w:pPr>
      <w:r w:rsidRPr="00AA1AB1">
        <w:rPr>
          <w:lang w:val="pt-BR"/>
        </w:rPr>
        <w:t xml:space="preserve">Metalna nanovlakna su obećavajući materijal za mnoge nove aplikacije, od hemijskih i bioloških senzora do optičkih i elektronskih uređaja . </w:t>
      </w:r>
      <w:r w:rsidRPr="004A3263">
        <w:rPr>
          <w:lang w:val="en-US"/>
        </w:rPr>
        <w:t>Samoorganizovani nizovi nanovlakana se obično proizvode korišćenjem metoda koje koriste obrasce (template) ili litografskih</w:t>
      </w:r>
      <w:r>
        <w:rPr>
          <w:lang w:val="en-US"/>
        </w:rPr>
        <w:t xml:space="preserve"> metoda</w:t>
      </w:r>
      <w:r w:rsidRPr="004A3263">
        <w:rPr>
          <w:lang w:val="en-US"/>
        </w:rPr>
        <w:t xml:space="preserve">. </w:t>
      </w:r>
      <w:r>
        <w:rPr>
          <w:lang w:val="en-US"/>
        </w:rPr>
        <w:t xml:space="preserve">Ovaj rad prezentuje </w:t>
      </w:r>
      <w:r w:rsidRPr="004A3263">
        <w:rPr>
          <w:lang w:val="en-US"/>
        </w:rPr>
        <w:t xml:space="preserve"> </w:t>
      </w:r>
      <w:r>
        <w:rPr>
          <w:lang w:val="en-US"/>
        </w:rPr>
        <w:t>novi</w:t>
      </w:r>
      <w:r w:rsidRPr="004A3263">
        <w:rPr>
          <w:lang w:val="en-US"/>
        </w:rPr>
        <w:t xml:space="preserve"> kombinovani metod </w:t>
      </w:r>
      <w:r>
        <w:rPr>
          <w:lang w:val="en-US"/>
        </w:rPr>
        <w:t>za proizvodnju samoorganizovanih metalnih nanostruktura</w:t>
      </w:r>
      <w:r w:rsidRPr="004A3263">
        <w:rPr>
          <w:lang w:val="en-US"/>
        </w:rPr>
        <w:t xml:space="preserve"> </w:t>
      </w:r>
      <w:r>
        <w:rPr>
          <w:lang w:val="en-US"/>
        </w:rPr>
        <w:t>koji</w:t>
      </w:r>
      <w:r w:rsidRPr="004A3263">
        <w:rPr>
          <w:lang w:val="en-US"/>
        </w:rPr>
        <w:t xml:space="preserve"> se posebno odnosi, ali nije ograničen, </w:t>
      </w:r>
      <w:r>
        <w:rPr>
          <w:lang w:val="en-US"/>
        </w:rPr>
        <w:t>n</w:t>
      </w:r>
      <w:r w:rsidRPr="004A3263">
        <w:rPr>
          <w:lang w:val="en-US"/>
        </w:rPr>
        <w:t xml:space="preserve">a metale. </w:t>
      </w:r>
      <w:r>
        <w:rPr>
          <w:lang w:val="en-US"/>
        </w:rPr>
        <w:t>Metod kombinuje usmereno očvršćavanje</w:t>
      </w:r>
      <w:r w:rsidRPr="004A3263">
        <w:rPr>
          <w:lang w:val="en-US"/>
        </w:rPr>
        <w:t xml:space="preserve"> </w:t>
      </w:r>
      <w:r>
        <w:rPr>
          <w:lang w:val="en-US"/>
        </w:rPr>
        <w:t>eutektičkih</w:t>
      </w:r>
      <w:r w:rsidRPr="004A3263">
        <w:rPr>
          <w:lang w:val="en-US"/>
        </w:rPr>
        <w:t xml:space="preserve"> legura sa h</w:t>
      </w:r>
      <w:r>
        <w:rPr>
          <w:lang w:val="en-US"/>
        </w:rPr>
        <w:t>emijskim i / ili elektrohemijskim</w:t>
      </w:r>
      <w:r w:rsidRPr="004A3263">
        <w:rPr>
          <w:lang w:val="en-US"/>
        </w:rPr>
        <w:t xml:space="preserve"> </w:t>
      </w:r>
      <w:r>
        <w:rPr>
          <w:lang w:val="en-US"/>
        </w:rPr>
        <w:t>procesim</w:t>
      </w:r>
      <w:r w:rsidR="00B4098A">
        <w:rPr>
          <w:lang w:val="en-US"/>
        </w:rPr>
        <w:t>a</w:t>
      </w:r>
      <w:r w:rsidRPr="004A3263">
        <w:rPr>
          <w:lang w:val="en-US"/>
        </w:rPr>
        <w:t xml:space="preserve"> . U prvom koraku usmerenim očvršćavanjem eutektičke legure sa </w:t>
      </w:r>
      <w:r w:rsidR="00B4098A" w:rsidRPr="004A3263">
        <w:rPr>
          <w:lang w:val="en-US"/>
        </w:rPr>
        <w:t>d</w:t>
      </w:r>
      <w:r w:rsidR="00B4098A">
        <w:rPr>
          <w:lang w:val="en-US"/>
        </w:rPr>
        <w:t>obi</w:t>
      </w:r>
      <w:r w:rsidR="00B4098A" w:rsidRPr="004A3263">
        <w:rPr>
          <w:lang w:val="en-US"/>
        </w:rPr>
        <w:t>j</w:t>
      </w:r>
      <w:r w:rsidR="00B4098A">
        <w:rPr>
          <w:lang w:val="en-US"/>
        </w:rPr>
        <w:t>aju</w:t>
      </w:r>
      <w:r w:rsidR="00B4098A" w:rsidRPr="004A3263">
        <w:rPr>
          <w:lang w:val="en-US"/>
        </w:rPr>
        <w:t xml:space="preserve"> samoorganizovan</w:t>
      </w:r>
      <w:r w:rsidR="00B4098A">
        <w:rPr>
          <w:lang w:val="en-US"/>
        </w:rPr>
        <w:t>i nizovi</w:t>
      </w:r>
      <w:r w:rsidR="00B4098A" w:rsidRPr="004A3263">
        <w:rPr>
          <w:lang w:val="en-US"/>
        </w:rPr>
        <w:t xml:space="preserve"> </w:t>
      </w:r>
      <w:r w:rsidR="00B4098A">
        <w:rPr>
          <w:lang w:val="en-US"/>
        </w:rPr>
        <w:t>nano</w:t>
      </w:r>
      <w:r w:rsidRPr="004A3263">
        <w:rPr>
          <w:lang w:val="en-US"/>
        </w:rPr>
        <w:t>vlak</w:t>
      </w:r>
      <w:r w:rsidR="00B4098A">
        <w:rPr>
          <w:lang w:val="en-US"/>
        </w:rPr>
        <w:t>a</w:t>
      </w:r>
      <w:r w:rsidRPr="004A3263">
        <w:rPr>
          <w:lang w:val="en-US"/>
        </w:rPr>
        <w:t xml:space="preserve">na manje faze </w:t>
      </w:r>
      <w:r w:rsidR="00B4098A">
        <w:rPr>
          <w:lang w:val="en-US"/>
        </w:rPr>
        <w:t>polozeni</w:t>
      </w:r>
      <w:r w:rsidRPr="004A3263">
        <w:rPr>
          <w:lang w:val="en-US"/>
        </w:rPr>
        <w:t xml:space="preserve"> u matrici druge faze. </w:t>
      </w:r>
      <w:r w:rsidRPr="00B4098A">
        <w:rPr>
          <w:lang w:val="pt-BR"/>
        </w:rPr>
        <w:t>Proces je zasnova</w:t>
      </w:r>
      <w:r w:rsidR="00B4098A" w:rsidRPr="00B4098A">
        <w:rPr>
          <w:lang w:val="pt-BR"/>
        </w:rPr>
        <w:t>n na istovremenom kristalizaciji</w:t>
      </w:r>
      <w:r w:rsidRPr="00B4098A">
        <w:rPr>
          <w:lang w:val="pt-BR"/>
        </w:rPr>
        <w:t xml:space="preserve"> i </w:t>
      </w:r>
      <w:r w:rsidR="00B4098A" w:rsidRPr="00B4098A">
        <w:rPr>
          <w:lang w:val="pt-BR"/>
        </w:rPr>
        <w:t>usmerenim</w:t>
      </w:r>
      <w:r w:rsidRPr="00B4098A">
        <w:rPr>
          <w:lang w:val="pt-BR"/>
        </w:rPr>
        <w:t xml:space="preserve"> rast</w:t>
      </w:r>
      <w:r w:rsidR="00B4098A" w:rsidRPr="00B4098A">
        <w:rPr>
          <w:lang w:val="pt-BR"/>
        </w:rPr>
        <w:t>om</w:t>
      </w:r>
      <w:r w:rsidRPr="00B4098A">
        <w:rPr>
          <w:lang w:val="pt-BR"/>
        </w:rPr>
        <w:t xml:space="preserve"> dve faze paralelno pravcu </w:t>
      </w:r>
      <w:r w:rsidR="00B4098A" w:rsidRPr="00B4098A">
        <w:rPr>
          <w:lang w:val="pt-BR"/>
        </w:rPr>
        <w:t xml:space="preserve">odvodjenja </w:t>
      </w:r>
      <w:r w:rsidRPr="00B4098A">
        <w:rPr>
          <w:lang w:val="pt-BR"/>
        </w:rPr>
        <w:t xml:space="preserve">toplote. </w:t>
      </w:r>
      <w:r w:rsidR="00B4098A" w:rsidRPr="00B4098A">
        <w:rPr>
          <w:lang w:val="pt-BR"/>
        </w:rPr>
        <w:t>U sledećem koraku bilo metalna</w:t>
      </w:r>
      <w:r w:rsidRPr="00B4098A">
        <w:rPr>
          <w:lang w:val="pt-BR"/>
        </w:rPr>
        <w:t xml:space="preserve"> </w:t>
      </w:r>
      <w:r w:rsidR="00B4098A" w:rsidRPr="00B4098A">
        <w:rPr>
          <w:lang w:val="pt-BR"/>
        </w:rPr>
        <w:t>n</w:t>
      </w:r>
      <w:r w:rsidRPr="00B4098A">
        <w:rPr>
          <w:lang w:val="pt-BR"/>
        </w:rPr>
        <w:t>ano</w:t>
      </w:r>
      <w:r w:rsidR="00B4098A" w:rsidRPr="00B4098A">
        <w:rPr>
          <w:lang w:val="pt-BR"/>
        </w:rPr>
        <w:t>vlakna, njihovi nizovi</w:t>
      </w:r>
      <w:r w:rsidRPr="00B4098A">
        <w:rPr>
          <w:lang w:val="pt-BR"/>
        </w:rPr>
        <w:t xml:space="preserve"> ili </w:t>
      </w:r>
      <w:r w:rsidR="00B4098A">
        <w:rPr>
          <w:lang w:val="pt-BR"/>
        </w:rPr>
        <w:t xml:space="preserve">cak </w:t>
      </w:r>
      <w:r w:rsidRPr="00B4098A">
        <w:rPr>
          <w:lang w:val="pt-BR"/>
        </w:rPr>
        <w:t>nanopore mo</w:t>
      </w:r>
      <w:r w:rsidR="00B4098A">
        <w:rPr>
          <w:lang w:val="pt-BR"/>
        </w:rPr>
        <w:t>gu</w:t>
      </w:r>
      <w:r w:rsidRPr="00B4098A">
        <w:rPr>
          <w:lang w:val="pt-BR"/>
        </w:rPr>
        <w:t xml:space="preserve"> biti proizveden</w:t>
      </w:r>
      <w:r w:rsidR="00B4098A">
        <w:rPr>
          <w:lang w:val="pt-BR"/>
        </w:rPr>
        <w:t>i odgovarajucim selektivnim rastvaranjem jedne od faza.</w:t>
      </w:r>
      <w:r w:rsidRPr="00B4098A">
        <w:rPr>
          <w:lang w:val="pt-BR"/>
        </w:rPr>
        <w:t xml:space="preserve"> Ov</w:t>
      </w:r>
      <w:r w:rsidR="00B4098A" w:rsidRPr="00B4098A">
        <w:rPr>
          <w:lang w:val="pt-BR"/>
        </w:rPr>
        <w:t>aj metod ima nekoliko prednosti</w:t>
      </w:r>
      <w:r w:rsidR="00B4098A">
        <w:rPr>
          <w:lang w:val="pt-BR"/>
        </w:rPr>
        <w:t>, koje</w:t>
      </w:r>
      <w:r w:rsidRPr="00B4098A">
        <w:rPr>
          <w:lang w:val="pt-BR"/>
        </w:rPr>
        <w:t xml:space="preserve"> će biti </w:t>
      </w:r>
      <w:r w:rsidR="00B4098A">
        <w:rPr>
          <w:lang w:val="pt-BR"/>
        </w:rPr>
        <w:t>diskutovane</w:t>
      </w:r>
      <w:r w:rsidRPr="00B4098A">
        <w:rPr>
          <w:lang w:val="pt-BR"/>
        </w:rPr>
        <w:t xml:space="preserve"> zaj</w:t>
      </w:r>
      <w:r w:rsidR="00B4098A">
        <w:rPr>
          <w:lang w:val="pt-BR"/>
        </w:rPr>
        <w:t>edno sa osobinama i potencijalnim primenama.</w:t>
      </w:r>
    </w:p>
    <w:sectPr w:rsidR="004A3263" w:rsidRPr="00B4098A" w:rsidSect="00060F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imes">
    <w:panose1 w:val="0202060306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ED5449"/>
    <w:rsid w:val="00060F73"/>
    <w:rsid w:val="000C3C6D"/>
    <w:rsid w:val="004A3263"/>
    <w:rsid w:val="004C2589"/>
    <w:rsid w:val="005E17FD"/>
    <w:rsid w:val="005F57C9"/>
    <w:rsid w:val="007200B0"/>
    <w:rsid w:val="0077629F"/>
    <w:rsid w:val="00787D68"/>
    <w:rsid w:val="007F0C21"/>
    <w:rsid w:val="00801BD5"/>
    <w:rsid w:val="008D0B4B"/>
    <w:rsid w:val="009D4C12"/>
    <w:rsid w:val="00AA1AB1"/>
    <w:rsid w:val="00AF69D4"/>
    <w:rsid w:val="00B20E37"/>
    <w:rsid w:val="00B4098A"/>
    <w:rsid w:val="00B95402"/>
    <w:rsid w:val="00ED5449"/>
    <w:rsid w:val="00F04363"/>
    <w:rsid w:val="00F44026"/>
    <w:rsid w:val="00FC6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73"/>
  </w:style>
  <w:style w:type="paragraph" w:styleId="Heading1">
    <w:name w:val="heading 1"/>
    <w:basedOn w:val="Normal"/>
    <w:next w:val="Normal"/>
    <w:link w:val="Heading1Char"/>
    <w:autoRedefine/>
    <w:uiPriority w:val="9"/>
    <w:qFormat/>
    <w:rsid w:val="005E17FD"/>
    <w:pPr>
      <w:keepNext/>
      <w:keepLines/>
      <w:spacing w:before="480" w:after="0"/>
      <w:outlineLvl w:val="0"/>
    </w:pPr>
    <w:rPr>
      <w:rFonts w:ascii="Arial" w:eastAsiaTheme="majorEastAsia" w:hAnsi="Arial" w:cstheme="majorBidi"/>
      <w:b/>
      <w:bCs/>
      <w:color w:val="000000" w:themeColor="text1"/>
      <w:sz w:val="28"/>
      <w:szCs w:val="28"/>
    </w:rPr>
  </w:style>
  <w:style w:type="paragraph" w:styleId="Heading3">
    <w:name w:val="heading 3"/>
    <w:basedOn w:val="Normal"/>
    <w:next w:val="Normal"/>
    <w:link w:val="Heading3Char"/>
    <w:uiPriority w:val="9"/>
    <w:semiHidden/>
    <w:unhideWhenUsed/>
    <w:qFormat/>
    <w:rsid w:val="005E17FD"/>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7FD"/>
    <w:rPr>
      <w:rFonts w:ascii="Arial" w:eastAsiaTheme="majorEastAsia" w:hAnsi="Arial" w:cstheme="majorBidi"/>
      <w:b/>
      <w:bCs/>
      <w:color w:val="000000" w:themeColor="text1"/>
      <w:sz w:val="28"/>
      <w:szCs w:val="28"/>
    </w:rPr>
  </w:style>
  <w:style w:type="character" w:customStyle="1" w:styleId="Heading3Char">
    <w:name w:val="Heading 3 Char"/>
    <w:basedOn w:val="DefaultParagraphFont"/>
    <w:link w:val="Heading3"/>
    <w:uiPriority w:val="9"/>
    <w:semiHidden/>
    <w:rsid w:val="005E17FD"/>
    <w:rPr>
      <w:rFonts w:ascii="Arial" w:eastAsiaTheme="majorEastAsia" w:hAnsi="Arial" w:cstheme="majorBidi"/>
      <w:b/>
      <w:bCs/>
    </w:rPr>
  </w:style>
  <w:style w:type="character" w:styleId="Hyperlink">
    <w:name w:val="Hyperlink"/>
    <w:basedOn w:val="DefaultParagraphFont"/>
    <w:uiPriority w:val="99"/>
    <w:rsid w:val="00ED5449"/>
    <w:rPr>
      <w:rFonts w:cs="Times New Roman"/>
      <w:color w:val="0000FF"/>
      <w:u w:val="single"/>
    </w:rPr>
  </w:style>
  <w:style w:type="paragraph" w:customStyle="1" w:styleId="BCAuthorAddress">
    <w:name w:val="BC_Author_Address"/>
    <w:basedOn w:val="Normal"/>
    <w:next w:val="Normal"/>
    <w:uiPriority w:val="99"/>
    <w:rsid w:val="00ED5449"/>
    <w:pPr>
      <w:spacing w:after="240" w:line="480" w:lineRule="auto"/>
      <w:jc w:val="center"/>
    </w:pPr>
    <w:rPr>
      <w:rFonts w:ascii="Times" w:eastAsia="SimSun" w:hAnsi="Times"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Milenkovic</dc:creator>
  <cp:lastModifiedBy>Tatjana Volkov</cp:lastModifiedBy>
  <cp:revision>2</cp:revision>
  <dcterms:created xsi:type="dcterms:W3CDTF">2014-09-24T07:51:00Z</dcterms:created>
  <dcterms:modified xsi:type="dcterms:W3CDTF">2014-09-24T07:51:00Z</dcterms:modified>
</cp:coreProperties>
</file>