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126" w:rsidRDefault="002D3126" w:rsidP="00E63D65">
      <w:pPr>
        <w:tabs>
          <w:tab w:val="left" w:pos="720"/>
        </w:tabs>
        <w:jc w:val="center"/>
        <w:rPr>
          <w:rFonts w:ascii="Times New Roman" w:hAnsi="Times New Roman"/>
          <w:b/>
          <w:sz w:val="22"/>
          <w:szCs w:val="22"/>
          <w:lang w:val="en-US"/>
        </w:rPr>
      </w:pPr>
    </w:p>
    <w:p w:rsidR="002D3126" w:rsidRPr="00E63D65" w:rsidRDefault="002D3126" w:rsidP="00E63D65">
      <w:pPr>
        <w:tabs>
          <w:tab w:val="left" w:pos="720"/>
        </w:tabs>
        <w:jc w:val="center"/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b/>
          <w:sz w:val="22"/>
          <w:szCs w:val="22"/>
        </w:rPr>
        <w:t>ПОЗИВ ЗА ПОДНОШЕЊЕ  ПОНУДЕ</w:t>
      </w:r>
    </w:p>
    <w:p w:rsidR="002D3126" w:rsidRPr="00E63D65" w:rsidRDefault="002D3126" w:rsidP="00E63D65">
      <w:pPr>
        <w:rPr>
          <w:rFonts w:ascii="Times New Roman" w:hAnsi="Times New Roman"/>
          <w:sz w:val="22"/>
          <w:szCs w:val="22"/>
        </w:rPr>
      </w:pPr>
    </w:p>
    <w:p w:rsidR="002D3126" w:rsidRPr="00E63D65" w:rsidRDefault="002D3126" w:rsidP="00E63D65">
      <w:pPr>
        <w:rPr>
          <w:rFonts w:ascii="Times New Roman" w:hAnsi="Times New Roman"/>
          <w:sz w:val="22"/>
          <w:szCs w:val="22"/>
          <w:lang w:val="hr-HR"/>
        </w:rPr>
      </w:pPr>
      <w:r w:rsidRPr="00E63D65">
        <w:rPr>
          <w:rFonts w:ascii="Times New Roman" w:hAnsi="Times New Roman"/>
          <w:i/>
          <w:sz w:val="22"/>
          <w:szCs w:val="22"/>
          <w:lang w:val="hr-HR"/>
        </w:rPr>
        <w:tab/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Универзитет у Београду  - </w:t>
      </w:r>
      <w:r>
        <w:rPr>
          <w:rFonts w:ascii="Times New Roman" w:hAnsi="Times New Roman"/>
          <w:sz w:val="22"/>
          <w:szCs w:val="22"/>
        </w:rPr>
        <w:t>Технолошко-металуршки факултет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, </w:t>
      </w:r>
      <w:r>
        <w:rPr>
          <w:rFonts w:ascii="Times New Roman" w:hAnsi="Times New Roman"/>
          <w:b/>
          <w:sz w:val="22"/>
          <w:szCs w:val="22"/>
          <w:lang w:val="sr-Latn-CS"/>
        </w:rPr>
        <w:t>Карнегијева 4</w:t>
      </w:r>
      <w:r w:rsidRPr="00E63D65">
        <w:rPr>
          <w:rFonts w:ascii="Times New Roman" w:hAnsi="Times New Roman"/>
          <w:sz w:val="22"/>
          <w:szCs w:val="22"/>
          <w:lang w:val="sr-Latn-CS"/>
        </w:rPr>
        <w:t>,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 xml:space="preserve">као Наручилац на основу чл. </w:t>
      </w:r>
      <w:r w:rsidRPr="00E63D65">
        <w:rPr>
          <w:rFonts w:ascii="Times New Roman" w:hAnsi="Times New Roman"/>
          <w:sz w:val="22"/>
          <w:szCs w:val="22"/>
          <w:lang w:val="hr-HR"/>
        </w:rPr>
        <w:t xml:space="preserve">39, 55 став 1. </w:t>
      </w:r>
      <w:r w:rsidRPr="00E63D65">
        <w:rPr>
          <w:rFonts w:ascii="Times New Roman" w:hAnsi="Times New Roman"/>
          <w:sz w:val="22"/>
          <w:szCs w:val="22"/>
        </w:rPr>
        <w:t>тачка 2. и члана 61 став 1. Закона о јавним набавкама ("Службени гласник Републике Србије", бр.</w:t>
      </w:r>
      <w:r w:rsidRPr="00E63D65">
        <w:rPr>
          <w:rFonts w:ascii="Times New Roman" w:hAnsi="Times New Roman"/>
          <w:bCs/>
          <w:sz w:val="22"/>
          <w:szCs w:val="22"/>
        </w:rPr>
        <w:t>124/12),</w:t>
      </w:r>
      <w:r w:rsidRPr="00E63D65">
        <w:rPr>
          <w:rFonts w:ascii="Times New Roman" w:hAnsi="Times New Roman"/>
          <w:sz w:val="22"/>
          <w:szCs w:val="22"/>
        </w:rPr>
        <w:t xml:space="preserve"> а у складу са Правилник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ом </w:t>
      </w:r>
      <w:r w:rsidRPr="00E63D65">
        <w:rPr>
          <w:rFonts w:ascii="Times New Roman" w:hAnsi="Times New Roman"/>
          <w:sz w:val="22"/>
          <w:szCs w:val="22"/>
        </w:rPr>
        <w:t>о</w:t>
      </w:r>
      <w:r w:rsidRPr="00E63D65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обавезним елементима конкурсне документације у поступцима јавних набавки и начину доказивања испуњености услова ("Службени гласник Републике Србије", бр.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29/13) и на основу Одлуке бр. 24/11</w:t>
      </w:r>
      <w:r>
        <w:rPr>
          <w:rFonts w:ascii="Times New Roman" w:hAnsi="Times New Roman"/>
          <w:bCs/>
          <w:sz w:val="22"/>
          <w:szCs w:val="22"/>
          <w:lang/>
        </w:rPr>
        <w:t>6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E63D65">
        <w:rPr>
          <w:rFonts w:ascii="Times New Roman" w:hAnsi="Times New Roman"/>
          <w:bCs/>
          <w:sz w:val="22"/>
          <w:szCs w:val="22"/>
        </w:rPr>
        <w:t xml:space="preserve"> од </w:t>
      </w:r>
      <w:r>
        <w:rPr>
          <w:rFonts w:ascii="Times New Roman" w:hAnsi="Times New Roman"/>
          <w:bCs/>
          <w:sz w:val="22"/>
          <w:szCs w:val="22"/>
          <w:lang/>
        </w:rPr>
        <w:t>04</w:t>
      </w:r>
      <w:r>
        <w:rPr>
          <w:rFonts w:ascii="Times New Roman" w:hAnsi="Times New Roman"/>
          <w:bCs/>
          <w:sz w:val="22"/>
          <w:szCs w:val="22"/>
        </w:rPr>
        <w:t>.1</w:t>
      </w:r>
      <w:r>
        <w:rPr>
          <w:rFonts w:ascii="Times New Roman" w:hAnsi="Times New Roman"/>
          <w:bCs/>
          <w:sz w:val="22"/>
          <w:szCs w:val="22"/>
          <w:lang/>
        </w:rPr>
        <w:t>1</w:t>
      </w:r>
      <w:r w:rsidRPr="00E63D65">
        <w:rPr>
          <w:rFonts w:ascii="Times New Roman" w:hAnsi="Times New Roman"/>
          <w:bCs/>
          <w:sz w:val="22"/>
          <w:szCs w:val="22"/>
        </w:rPr>
        <w:t>.2013. о покретању јавне набавке мале вредности</w:t>
      </w:r>
      <w:r w:rsidRPr="00E63D65">
        <w:rPr>
          <w:rFonts w:ascii="Times New Roman" w:hAnsi="Times New Roman"/>
          <w:sz w:val="22"/>
          <w:szCs w:val="22"/>
        </w:rPr>
        <w:t>, позива понуђаче да поднесу писмену понуду у складу са конкурсном документацијом.</w:t>
      </w:r>
    </w:p>
    <w:p w:rsidR="002D3126" w:rsidRPr="00E63D65" w:rsidRDefault="002D3126" w:rsidP="00E63D65">
      <w:pPr>
        <w:rPr>
          <w:rFonts w:ascii="Times New Roman" w:hAnsi="Times New Roman"/>
          <w:sz w:val="22"/>
          <w:szCs w:val="22"/>
          <w:lang w:val="hr-HR"/>
        </w:rPr>
      </w:pPr>
    </w:p>
    <w:p w:rsidR="002D3126" w:rsidRPr="00E63D65" w:rsidRDefault="002D3126" w:rsidP="00E63D65">
      <w:pPr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b/>
          <w:sz w:val="22"/>
          <w:szCs w:val="22"/>
        </w:rPr>
        <w:t>1. Предмет јавне набавке</w:t>
      </w:r>
    </w:p>
    <w:p w:rsidR="002D3126" w:rsidRPr="00E63D65" w:rsidRDefault="002D3126" w:rsidP="00E63D65">
      <w:pPr>
        <w:rPr>
          <w:rFonts w:ascii="Times New Roman" w:hAnsi="Times New Roman"/>
          <w:b/>
          <w:sz w:val="22"/>
          <w:szCs w:val="22"/>
        </w:rPr>
      </w:pPr>
    </w:p>
    <w:p w:rsidR="002D3126" w:rsidRDefault="002D3126" w:rsidP="00D67EB7">
      <w:pPr>
        <w:spacing w:before="60"/>
        <w:rPr>
          <w:rFonts w:ascii="Times New Roman" w:hAnsi="Times New Roman"/>
          <w:b/>
          <w:sz w:val="22"/>
          <w:szCs w:val="22"/>
          <w:lang/>
        </w:rPr>
      </w:pPr>
      <w:r w:rsidRPr="00E63D65">
        <w:rPr>
          <w:rFonts w:ascii="Times New Roman" w:hAnsi="Times New Roman"/>
          <w:sz w:val="22"/>
          <w:szCs w:val="22"/>
        </w:rPr>
        <w:tab/>
        <w:t xml:space="preserve">Предмет јавне набавке </w:t>
      </w:r>
      <w:r w:rsidRPr="00E63D65">
        <w:rPr>
          <w:rFonts w:ascii="Times New Roman" w:hAnsi="Times New Roman"/>
          <w:bCs/>
          <w:sz w:val="22"/>
          <w:szCs w:val="22"/>
        </w:rPr>
        <w:t>мале вредности</w:t>
      </w:r>
      <w:r w:rsidRPr="00E63D6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је:</w:t>
      </w:r>
    </w:p>
    <w:p w:rsidR="002D3126" w:rsidRDefault="002D3126" w:rsidP="00C7116F">
      <w:pPr>
        <w:spacing w:before="60"/>
        <w:rPr>
          <w:b/>
          <w:sz w:val="22"/>
          <w:szCs w:val="22"/>
        </w:rPr>
      </w:pPr>
      <w:r>
        <w:rPr>
          <w:b/>
          <w:sz w:val="22"/>
          <w:szCs w:val="22"/>
        </w:rPr>
        <w:t>Набавка уређаја за препаративну гел филтрацију и јоноизмењивачку хроматографију, који се садржи од следећих компоненти:</w:t>
      </w:r>
    </w:p>
    <w:p w:rsidR="002D3126" w:rsidRDefault="002D3126" w:rsidP="00C7116F">
      <w:pPr>
        <w:spacing w:before="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УВ-Вис детектор са интервалом таласних дужина од 200 до 840 </w:t>
      </w:r>
      <w:r>
        <w:rPr>
          <w:b/>
          <w:sz w:val="22"/>
          <w:szCs w:val="22"/>
          <w:lang/>
        </w:rPr>
        <w:t>nm.</w:t>
      </w:r>
      <w:r>
        <w:rPr>
          <w:b/>
          <w:sz w:val="22"/>
          <w:szCs w:val="22"/>
          <w:lang/>
        </w:rPr>
        <w:t xml:space="preserve"> Има деутеријумску лампу и проточну ћелију. Модел УВ-Вис детектор Ц-640.</w:t>
      </w:r>
    </w:p>
    <w:p w:rsidR="002D3126" w:rsidRDefault="002D3126" w:rsidP="00C7116F">
      <w:pPr>
        <w:spacing w:before="60"/>
        <w:rPr>
          <w:b/>
          <w:sz w:val="22"/>
          <w:szCs w:val="22"/>
        </w:rPr>
      </w:pPr>
      <w:r>
        <w:rPr>
          <w:b/>
          <w:sz w:val="22"/>
          <w:szCs w:val="22"/>
        </w:rPr>
        <w:t>2. Пистон пумпа са интервалом протока од 2,5 до 250 мл/мин, која омогућава рад при константномпротоку и репродуктивно и брзо препаративно раздвајање под притиском до 10 бара. МОДЕЛ Пумпа Модуле Ц-601, 10 бара.</w:t>
      </w:r>
    </w:p>
    <w:p w:rsidR="002D3126" w:rsidRDefault="002D3126" w:rsidP="00C7116F">
      <w:pPr>
        <w:spacing w:before="60"/>
        <w:rPr>
          <w:b/>
          <w:sz w:val="22"/>
          <w:szCs w:val="22"/>
        </w:rPr>
      </w:pPr>
      <w:r>
        <w:rPr>
          <w:b/>
          <w:sz w:val="22"/>
          <w:szCs w:val="22"/>
        </w:rPr>
        <w:t>3. Контролер за рад у условима изократских и градијентних сепарација (проток је подесив као и време и потрошња растварача). Модул има 2 улаза/излаза за могућност рада са 2 растварача као и сензоре нивоа и притиска. Модел Пумпе Манагер Ц-615.</w:t>
      </w:r>
    </w:p>
    <w:p w:rsidR="002D3126" w:rsidRDefault="002D3126" w:rsidP="00C7116F">
      <w:pPr>
        <w:spacing w:before="60"/>
        <w:rPr>
          <w:b/>
          <w:sz w:val="22"/>
          <w:szCs w:val="22"/>
        </w:rPr>
      </w:pPr>
      <w:r>
        <w:rPr>
          <w:b/>
          <w:sz w:val="22"/>
          <w:szCs w:val="22"/>
        </w:rPr>
        <w:t>4. Софтвер за аквизицију података који аутоматски снима све параметре раздвајања у базу података.</w:t>
      </w:r>
    </w:p>
    <w:p w:rsidR="002D3126" w:rsidRDefault="002D3126" w:rsidP="00C7116F">
      <w:pPr>
        <w:spacing w:before="60"/>
        <w:rPr>
          <w:b/>
          <w:sz w:val="22"/>
          <w:szCs w:val="22"/>
        </w:rPr>
      </w:pPr>
      <w:r>
        <w:rPr>
          <w:b/>
          <w:sz w:val="22"/>
          <w:szCs w:val="22"/>
          <w:lang/>
        </w:rPr>
        <w:t>Захтеви у погледу испоруке уређаја:ФЦО</w:t>
      </w:r>
      <w:r>
        <w:rPr>
          <w:b/>
          <w:sz w:val="22"/>
          <w:szCs w:val="22"/>
        </w:rPr>
        <w:t xml:space="preserve"> Београд, оцарињено. Доставити на адресу:Технолошко-металуршки факултет, Карнегијева 4, катедра za БиБ.</w:t>
      </w:r>
    </w:p>
    <w:p w:rsidR="002D3126" w:rsidRPr="00832B2B" w:rsidRDefault="002D3126" w:rsidP="00C7116F">
      <w:pPr>
        <w:rPr>
          <w:b/>
          <w:sz w:val="22"/>
          <w:szCs w:val="22"/>
          <w:lang/>
        </w:rPr>
      </w:pPr>
      <w:r>
        <w:rPr>
          <w:b/>
          <w:sz w:val="22"/>
          <w:szCs w:val="22"/>
          <w:lang/>
        </w:rPr>
        <w:t>Ознака из општег речника набавке</w:t>
      </w:r>
      <w:r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  <w:lang/>
        </w:rPr>
        <w:t>38432200</w:t>
      </w:r>
      <w:r w:rsidRPr="00832B2B">
        <w:rPr>
          <w:b/>
          <w:sz w:val="22"/>
          <w:szCs w:val="22"/>
          <w:lang/>
        </w:rPr>
        <w:t xml:space="preserve"> </w:t>
      </w:r>
      <w:r w:rsidRPr="00832B2B">
        <w:rPr>
          <w:b/>
          <w:sz w:val="22"/>
          <w:szCs w:val="22"/>
        </w:rPr>
        <w:t>–</w:t>
      </w:r>
      <w:r w:rsidRPr="00832B2B">
        <w:rPr>
          <w:b/>
          <w:sz w:val="22"/>
          <w:szCs w:val="22"/>
          <w:lang/>
        </w:rPr>
        <w:t xml:space="preserve"> </w:t>
      </w:r>
      <w:r>
        <w:rPr>
          <w:b/>
          <w:sz w:val="22"/>
          <w:szCs w:val="22"/>
          <w:lang/>
        </w:rPr>
        <w:t>Хроматограф (Уређај за препаративну гел филтрацију и јоноизмењивачку хроматографију)</w:t>
      </w:r>
      <w:r w:rsidRPr="00832B2B">
        <w:rPr>
          <w:b/>
          <w:sz w:val="22"/>
          <w:szCs w:val="22"/>
          <w:lang/>
        </w:rPr>
        <w:t>.</w:t>
      </w:r>
    </w:p>
    <w:p w:rsidR="002D3126" w:rsidRPr="00832B2B" w:rsidRDefault="002D3126" w:rsidP="00C7116F">
      <w:pPr>
        <w:rPr>
          <w:b/>
          <w:sz w:val="22"/>
          <w:szCs w:val="22"/>
          <w:lang/>
        </w:rPr>
      </w:pPr>
      <w:r>
        <w:rPr>
          <w:b/>
          <w:sz w:val="22"/>
          <w:szCs w:val="22"/>
          <w:lang/>
        </w:rPr>
        <w:t xml:space="preserve">Време покретања поступка je новембар </w:t>
      </w:r>
      <w:r w:rsidRPr="00832B2B">
        <w:rPr>
          <w:b/>
          <w:sz w:val="22"/>
          <w:szCs w:val="22"/>
          <w:lang/>
        </w:rPr>
        <w:t>2013.</w:t>
      </w:r>
    </w:p>
    <w:p w:rsidR="002D3126" w:rsidRDefault="002D3126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 xml:space="preserve">     </w:t>
      </w:r>
      <w:r w:rsidRPr="00E63D65">
        <w:rPr>
          <w:rFonts w:ascii="Times New Roman" w:hAnsi="Times New Roman"/>
          <w:sz w:val="22"/>
          <w:szCs w:val="22"/>
        </w:rPr>
        <w:tab/>
      </w:r>
    </w:p>
    <w:p w:rsidR="002D3126" w:rsidRPr="00E63D65" w:rsidRDefault="002D3126" w:rsidP="00E63D6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sz w:val="22"/>
          <w:szCs w:val="22"/>
        </w:rPr>
        <w:t>Понуда мора бити  припремљена у складу са конкурсном документацијом</w:t>
      </w:r>
      <w:r>
        <w:rPr>
          <w:rFonts w:ascii="Times New Roman" w:hAnsi="Times New Roman"/>
          <w:sz w:val="22"/>
          <w:szCs w:val="22"/>
        </w:rPr>
        <w:t xml:space="preserve"> и техничком спецификацијом у прилогу </w:t>
      </w:r>
      <w:r w:rsidRPr="00E63D65">
        <w:rPr>
          <w:rFonts w:ascii="Times New Roman" w:hAnsi="Times New Roman"/>
          <w:sz w:val="22"/>
          <w:szCs w:val="22"/>
        </w:rPr>
        <w:t>.</w:t>
      </w:r>
      <w:r w:rsidRPr="00E63D65">
        <w:rPr>
          <w:rFonts w:ascii="Times New Roman" w:hAnsi="Times New Roman"/>
          <w:b/>
          <w:sz w:val="22"/>
          <w:szCs w:val="22"/>
        </w:rPr>
        <w:t xml:space="preserve"> </w:t>
      </w:r>
    </w:p>
    <w:p w:rsidR="002D3126" w:rsidRPr="00E63D65" w:rsidRDefault="002D3126" w:rsidP="00E63D65">
      <w:pPr>
        <w:rPr>
          <w:rFonts w:ascii="Times New Roman" w:hAnsi="Times New Roman"/>
          <w:sz w:val="22"/>
          <w:szCs w:val="22"/>
        </w:rPr>
      </w:pPr>
    </w:p>
    <w:p w:rsidR="002D3126" w:rsidRPr="00E63D65" w:rsidRDefault="002D3126" w:rsidP="00E63D65">
      <w:pPr>
        <w:spacing w:line="360" w:lineRule="auto"/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b/>
          <w:sz w:val="22"/>
          <w:szCs w:val="22"/>
        </w:rPr>
        <w:t>2. Подношење понуде</w:t>
      </w:r>
      <w:r w:rsidRPr="00E63D65">
        <w:rPr>
          <w:rFonts w:ascii="Times New Roman" w:hAnsi="Times New Roman"/>
          <w:sz w:val="22"/>
          <w:szCs w:val="22"/>
        </w:rPr>
        <w:tab/>
      </w:r>
    </w:p>
    <w:p w:rsidR="002D3126" w:rsidRPr="00862EB5" w:rsidRDefault="002D3126" w:rsidP="00862EB5">
      <w:pPr>
        <w:tabs>
          <w:tab w:val="left" w:pos="240"/>
        </w:tabs>
        <w:ind w:left="1440"/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>Понуђач доставља понуду у пис</w:t>
      </w:r>
      <w:r>
        <w:rPr>
          <w:rFonts w:ascii="Times New Roman" w:hAnsi="Times New Roman"/>
          <w:sz w:val="22"/>
          <w:szCs w:val="22"/>
        </w:rPr>
        <w:t>а</w:t>
      </w:r>
      <w:r w:rsidRPr="00E63D65">
        <w:rPr>
          <w:rFonts w:ascii="Times New Roman" w:hAnsi="Times New Roman"/>
          <w:sz w:val="22"/>
          <w:szCs w:val="22"/>
        </w:rPr>
        <w:t>ном облику.</w:t>
      </w:r>
    </w:p>
    <w:p w:rsidR="002D3126" w:rsidRPr="00E63D65" w:rsidRDefault="002D3126" w:rsidP="00E63D65">
      <w:pPr>
        <w:rPr>
          <w:rFonts w:ascii="Times New Roman" w:hAnsi="Times New Roman"/>
          <w:sz w:val="22"/>
          <w:szCs w:val="22"/>
        </w:rPr>
      </w:pPr>
    </w:p>
    <w:p w:rsidR="002D3126" w:rsidRPr="00E63D65" w:rsidRDefault="002D3126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>Понуда се саставља тако што понуђач уписује тражене податке у обрасце који су саставни део конкурсне документације.</w:t>
      </w:r>
    </w:p>
    <w:p w:rsidR="002D3126" w:rsidRPr="00E63D65" w:rsidRDefault="002D3126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</w:p>
    <w:p w:rsidR="002D3126" w:rsidRPr="00862EB5" w:rsidRDefault="002D3126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>Понуда мора бити сачињена на обрасцу конкурсне документације Наручиоца, јасн</w:t>
      </w:r>
      <w:r>
        <w:rPr>
          <w:rFonts w:ascii="Times New Roman" w:hAnsi="Times New Roman"/>
          <w:sz w:val="22"/>
          <w:szCs w:val="22"/>
        </w:rPr>
        <w:t>а</w:t>
      </w:r>
      <w:r w:rsidRPr="00E63D65">
        <w:rPr>
          <w:rFonts w:ascii="Times New Roman" w:hAnsi="Times New Roman"/>
          <w:sz w:val="22"/>
          <w:szCs w:val="22"/>
        </w:rPr>
        <w:t xml:space="preserve"> и недвосмислена, као и потписана и оверена печатом понуђача. </w:t>
      </w:r>
    </w:p>
    <w:p w:rsidR="002D3126" w:rsidRPr="00E63D65" w:rsidRDefault="002D3126" w:rsidP="00E63D65">
      <w:pPr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b/>
          <w:sz w:val="22"/>
          <w:szCs w:val="22"/>
        </w:rPr>
        <w:t>Благовременом се сматра понуда која је примљена од стране наручиоца</w:t>
      </w:r>
      <w:r w:rsidRPr="00E63D65">
        <w:rPr>
          <w:rFonts w:ascii="Times New Roman" w:hAnsi="Times New Roman"/>
          <w:sz w:val="22"/>
          <w:szCs w:val="22"/>
        </w:rPr>
        <w:t xml:space="preserve"> </w:t>
      </w:r>
      <w:r w:rsidRPr="00E63D65">
        <w:rPr>
          <w:rFonts w:ascii="Times New Roman" w:hAnsi="Times New Roman"/>
          <w:b/>
          <w:sz w:val="22"/>
          <w:szCs w:val="22"/>
        </w:rPr>
        <w:t>најкасније до</w:t>
      </w:r>
      <w:r w:rsidRPr="00E63D65">
        <w:rPr>
          <w:rFonts w:ascii="Times New Roman" w:hAnsi="Times New Roman"/>
          <w:b/>
          <w:color w:val="FF0000"/>
          <w:sz w:val="22"/>
          <w:szCs w:val="22"/>
          <w:lang w:val="sr-Latn-CS"/>
        </w:rPr>
        <w:t xml:space="preserve"> </w:t>
      </w:r>
      <w:r w:rsidRPr="00C7116F">
        <w:rPr>
          <w:rFonts w:ascii="Times New Roman" w:hAnsi="Times New Roman"/>
          <w:b/>
          <w:sz w:val="22"/>
          <w:szCs w:val="22"/>
          <w:highlight w:val="yellow"/>
          <w:lang/>
        </w:rPr>
        <w:t>14</w:t>
      </w:r>
      <w:r w:rsidRPr="00C7116F">
        <w:rPr>
          <w:rFonts w:ascii="Times New Roman" w:hAnsi="Times New Roman"/>
          <w:b/>
          <w:sz w:val="22"/>
          <w:szCs w:val="22"/>
          <w:highlight w:val="yellow"/>
          <w:lang w:val="sr-Latn-CS"/>
        </w:rPr>
        <w:t>.11.201</w:t>
      </w:r>
      <w:r w:rsidRPr="00C7116F">
        <w:rPr>
          <w:rFonts w:ascii="Times New Roman" w:hAnsi="Times New Roman"/>
          <w:b/>
          <w:sz w:val="22"/>
          <w:szCs w:val="22"/>
          <w:highlight w:val="yellow"/>
        </w:rPr>
        <w:t>3</w:t>
      </w:r>
      <w:r w:rsidRPr="00C7116F">
        <w:rPr>
          <w:rFonts w:ascii="Times New Roman" w:hAnsi="Times New Roman"/>
          <w:b/>
          <w:sz w:val="22"/>
          <w:szCs w:val="22"/>
          <w:highlight w:val="yellow"/>
          <w:lang w:val="sr-Latn-CS"/>
        </w:rPr>
        <w:t xml:space="preserve">. </w:t>
      </w:r>
      <w:r w:rsidRPr="00C7116F">
        <w:rPr>
          <w:rFonts w:ascii="Times New Roman" w:hAnsi="Times New Roman"/>
          <w:b/>
          <w:sz w:val="22"/>
          <w:szCs w:val="22"/>
          <w:highlight w:val="yellow"/>
        </w:rPr>
        <w:t xml:space="preserve">године до </w:t>
      </w:r>
      <w:r w:rsidRPr="00C7116F">
        <w:rPr>
          <w:rFonts w:ascii="Times New Roman" w:hAnsi="Times New Roman"/>
          <w:b/>
          <w:sz w:val="22"/>
          <w:szCs w:val="22"/>
          <w:highlight w:val="yellow"/>
          <w:lang w:val="sr-Latn-CS"/>
        </w:rPr>
        <w:t>1</w:t>
      </w:r>
      <w:r w:rsidRPr="00C7116F">
        <w:rPr>
          <w:rFonts w:ascii="Times New Roman" w:hAnsi="Times New Roman"/>
          <w:b/>
          <w:sz w:val="22"/>
          <w:szCs w:val="22"/>
          <w:highlight w:val="yellow"/>
          <w:lang/>
        </w:rPr>
        <w:t>2</w:t>
      </w:r>
      <w:r w:rsidRPr="00C7116F">
        <w:rPr>
          <w:rFonts w:ascii="Times New Roman" w:hAnsi="Times New Roman"/>
          <w:b/>
          <w:sz w:val="22"/>
          <w:szCs w:val="22"/>
          <w:highlight w:val="yellow"/>
          <w:lang w:val="sr-Latn-CS"/>
        </w:rPr>
        <w:t xml:space="preserve">,00 </w:t>
      </w:r>
      <w:r w:rsidRPr="00C7116F">
        <w:rPr>
          <w:rFonts w:ascii="Times New Roman" w:hAnsi="Times New Roman"/>
          <w:b/>
          <w:sz w:val="22"/>
          <w:szCs w:val="22"/>
          <w:highlight w:val="yellow"/>
        </w:rPr>
        <w:t>часова</w:t>
      </w:r>
      <w:r w:rsidRPr="00E63D65">
        <w:rPr>
          <w:rFonts w:ascii="Times New Roman" w:hAnsi="Times New Roman"/>
          <w:b/>
          <w:sz w:val="22"/>
          <w:szCs w:val="22"/>
        </w:rPr>
        <w:t>.</w:t>
      </w:r>
    </w:p>
    <w:p w:rsidR="002D3126" w:rsidRPr="00E63D65" w:rsidRDefault="002D3126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>Понуђач подноси понуду лично или путем поште. Уколико понуђач подноси понуду путем поште мора да обезбеди да иста буде примљена од стране наручиоца до назначеног датума и часа.</w:t>
      </w:r>
    </w:p>
    <w:p w:rsidR="002D3126" w:rsidRPr="00E63D65" w:rsidRDefault="002D3126" w:rsidP="00E63D65">
      <w:pPr>
        <w:rPr>
          <w:rFonts w:ascii="Times New Roman" w:hAnsi="Times New Roman"/>
          <w:sz w:val="22"/>
          <w:szCs w:val="22"/>
        </w:rPr>
      </w:pPr>
    </w:p>
    <w:p w:rsidR="002D3126" w:rsidRPr="00661844" w:rsidRDefault="002D3126" w:rsidP="002B76C7">
      <w:pPr>
        <w:jc w:val="left"/>
      </w:pPr>
      <w:r w:rsidRPr="00E63D65">
        <w:rPr>
          <w:rFonts w:ascii="Times New Roman" w:hAnsi="Times New Roman"/>
          <w:sz w:val="22"/>
          <w:szCs w:val="22"/>
        </w:rPr>
        <w:tab/>
        <w:t xml:space="preserve">Понуде се подносе у затвореној коверти, на адресу: </w:t>
      </w:r>
      <w:r w:rsidRPr="00E63D65">
        <w:rPr>
          <w:rFonts w:ascii="Times New Roman" w:hAnsi="Times New Roman"/>
          <w:sz w:val="22"/>
          <w:szCs w:val="22"/>
          <w:lang w:val="sr-Latn-CS"/>
        </w:rPr>
        <w:t>Универзитет</w:t>
      </w:r>
      <w:r w:rsidRPr="00E63D65">
        <w:rPr>
          <w:rFonts w:ascii="Times New Roman" w:hAnsi="Times New Roman"/>
          <w:sz w:val="22"/>
          <w:szCs w:val="22"/>
        </w:rPr>
        <w:t xml:space="preserve"> у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Београд</w:t>
      </w:r>
      <w:r w:rsidRPr="00E63D65">
        <w:rPr>
          <w:rFonts w:ascii="Times New Roman" w:hAnsi="Times New Roman"/>
          <w:sz w:val="22"/>
          <w:szCs w:val="22"/>
        </w:rPr>
        <w:t xml:space="preserve">у </w:t>
      </w:r>
      <w:r>
        <w:rPr>
          <w:rFonts w:ascii="Times New Roman" w:hAnsi="Times New Roman"/>
          <w:sz w:val="22"/>
          <w:szCs w:val="22"/>
        </w:rPr>
        <w:t>–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Технолошко-металуршки факултет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, </w:t>
      </w:r>
      <w:r w:rsidRPr="00E63D65">
        <w:rPr>
          <w:rFonts w:ascii="Times New Roman" w:hAnsi="Times New Roman"/>
          <w:sz w:val="22"/>
          <w:szCs w:val="22"/>
        </w:rPr>
        <w:t xml:space="preserve">Београд, </w:t>
      </w:r>
      <w:r>
        <w:rPr>
          <w:rFonts w:ascii="Times New Roman" w:hAnsi="Times New Roman"/>
          <w:sz w:val="22"/>
          <w:szCs w:val="22"/>
        </w:rPr>
        <w:t>Карнегијева 4</w:t>
      </w:r>
      <w:r>
        <w:rPr>
          <w:rFonts w:ascii="Times New Roman" w:hAnsi="Times New Roman"/>
          <w:sz w:val="22"/>
          <w:szCs w:val="22"/>
          <w:lang w:val="hr-HR"/>
        </w:rPr>
        <w:t xml:space="preserve">, </w:t>
      </w:r>
      <w:r>
        <w:rPr>
          <w:rFonts w:ascii="Times New Roman" w:hAnsi="Times New Roman"/>
          <w:sz w:val="22"/>
          <w:szCs w:val="22"/>
        </w:rPr>
        <w:t>у архиви Технолошко-металуршког факултета</w:t>
      </w:r>
      <w:r w:rsidRPr="00E63D65">
        <w:rPr>
          <w:rFonts w:ascii="Times New Roman" w:hAnsi="Times New Roman"/>
          <w:sz w:val="22"/>
          <w:szCs w:val="22"/>
          <w:lang w:val="hr-HR"/>
        </w:rPr>
        <w:t xml:space="preserve">. </w:t>
      </w:r>
    </w:p>
    <w:p w:rsidR="002D3126" w:rsidRDefault="002D3126" w:rsidP="00C7116F">
      <w:pPr>
        <w:pStyle w:val="Header"/>
      </w:pPr>
      <w:r w:rsidRPr="00E63D65">
        <w:t>Коверт</w:t>
      </w:r>
      <w:r w:rsidRPr="00E63D65">
        <w:rPr>
          <w:lang w:val="sr-Latn-CS"/>
        </w:rPr>
        <w:t xml:space="preserve">а </w:t>
      </w:r>
      <w:r w:rsidRPr="00E63D65">
        <w:t xml:space="preserve">са понудом мора имати ознаку </w:t>
      </w:r>
      <w:r w:rsidRPr="00E63D65">
        <w:rPr>
          <w:lang w:val="sr-Latn-CS"/>
        </w:rPr>
        <w:t>Понуда</w:t>
      </w:r>
      <w:r w:rsidRPr="00E63D65">
        <w:t xml:space="preserve"> </w:t>
      </w:r>
      <w:r>
        <w:t>за:</w:t>
      </w:r>
      <w:r w:rsidRPr="00D67EB7">
        <w:t xml:space="preserve"> </w:t>
      </w:r>
      <w:r w:rsidRPr="00031B56">
        <w:t>Набавка</w:t>
      </w:r>
      <w:r>
        <w:t xml:space="preserve"> </w:t>
      </w:r>
      <w:r>
        <w:rPr>
          <w:lang/>
        </w:rPr>
        <w:t xml:space="preserve"> </w:t>
      </w:r>
      <w:r w:rsidRPr="00C7116F">
        <w:rPr>
          <w:highlight w:val="yellow"/>
        </w:rPr>
        <w:t xml:space="preserve">уређаја за препаративну гел филтрацију и јоноизмењивачку хроматографију </w:t>
      </w:r>
      <w:r w:rsidRPr="00C7116F">
        <w:rPr>
          <w:highlight w:val="yellow"/>
          <w:lang w:val="sr-Latn-CS"/>
        </w:rPr>
        <w:t>– н</w:t>
      </w:r>
      <w:r w:rsidRPr="00C7116F">
        <w:rPr>
          <w:highlight w:val="yellow"/>
        </w:rPr>
        <w:t>е</w:t>
      </w:r>
      <w:r w:rsidRPr="00C7116F">
        <w:rPr>
          <w:highlight w:val="yellow"/>
          <w:lang w:val="sr-Latn-CS"/>
        </w:rPr>
        <w:t xml:space="preserve"> отварати“ </w:t>
      </w:r>
      <w:r w:rsidRPr="00C7116F">
        <w:rPr>
          <w:highlight w:val="yellow"/>
        </w:rPr>
        <w:t>– ЈНМВ 1</w:t>
      </w:r>
      <w:r>
        <w:rPr>
          <w:rFonts w:ascii="Times New Roman" w:hAnsi="Times New Roman"/>
          <w:highlight w:val="yellow"/>
          <w:lang/>
        </w:rPr>
        <w:t>1</w:t>
      </w:r>
      <w:r w:rsidRPr="00C7116F">
        <w:rPr>
          <w:highlight w:val="yellow"/>
        </w:rPr>
        <w:t>/2013</w:t>
      </w:r>
      <w:r w:rsidRPr="00E63D65">
        <w:rPr>
          <w:lang w:val="sr-Latn-CS"/>
        </w:rPr>
        <w:t>"</w:t>
      </w:r>
      <w:r w:rsidRPr="00E63D65">
        <w:t>, а на полеђини назив понуђача, адресу и телефон лица за контакт.</w:t>
      </w:r>
    </w:p>
    <w:p w:rsidR="002D3126" w:rsidRPr="004D1E42" w:rsidRDefault="002D3126" w:rsidP="00E63D65">
      <w:pPr>
        <w:rPr>
          <w:rFonts w:ascii="Times New Roman" w:hAnsi="Times New Roman"/>
          <w:sz w:val="22"/>
          <w:szCs w:val="22"/>
          <w:u w:val="single"/>
          <w:lang w:val="hr-HR"/>
        </w:rPr>
      </w:pPr>
      <w:r>
        <w:rPr>
          <w:rFonts w:ascii="Times New Roman" w:hAnsi="Times New Roman"/>
          <w:sz w:val="22"/>
          <w:szCs w:val="22"/>
        </w:rPr>
        <w:tab/>
      </w:r>
    </w:p>
    <w:p w:rsidR="002D3126" w:rsidRPr="00E63D65" w:rsidRDefault="002D3126" w:rsidP="00E63D65">
      <w:pPr>
        <w:spacing w:before="60"/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  <w:lang w:val="sr-Latn-CS"/>
        </w:rPr>
        <w:tab/>
      </w:r>
      <w:r w:rsidRPr="00E63D65">
        <w:rPr>
          <w:rFonts w:ascii="Times New Roman" w:hAnsi="Times New Roman"/>
          <w:sz w:val="22"/>
          <w:szCs w:val="22"/>
        </w:rPr>
        <w:t>Неблаговременом ће се сматрати понуда која није примљена од стране наручиоца до назначеног датума и часа.</w:t>
      </w:r>
    </w:p>
    <w:p w:rsidR="002D3126" w:rsidRPr="00E63D65" w:rsidRDefault="002D3126" w:rsidP="00E63D65">
      <w:pPr>
        <w:rPr>
          <w:rFonts w:ascii="Times New Roman" w:hAnsi="Times New Roman"/>
          <w:sz w:val="22"/>
          <w:szCs w:val="22"/>
        </w:rPr>
      </w:pPr>
    </w:p>
    <w:p w:rsidR="002D3126" w:rsidRPr="00E63D65" w:rsidRDefault="002D3126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>Наручилац ће по окончању поступка отварања понуда, вратити понуђачима неотворене, све неблаговремено поднете понуде,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са назнаком да су поднете неблаговремено.</w:t>
      </w:r>
    </w:p>
    <w:p w:rsidR="002D3126" w:rsidRPr="00E63D65" w:rsidRDefault="002D3126" w:rsidP="00E63D65">
      <w:pPr>
        <w:rPr>
          <w:rFonts w:ascii="Times New Roman" w:hAnsi="Times New Roman"/>
          <w:sz w:val="22"/>
          <w:szCs w:val="22"/>
        </w:rPr>
      </w:pPr>
    </w:p>
    <w:p w:rsidR="002D3126" w:rsidRPr="00E63D65" w:rsidRDefault="002D3126" w:rsidP="00E63D65">
      <w:pPr>
        <w:spacing w:line="360" w:lineRule="auto"/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b/>
          <w:sz w:val="22"/>
          <w:szCs w:val="22"/>
        </w:rPr>
        <w:tab/>
        <w:t>3. Отварање понуда</w:t>
      </w:r>
    </w:p>
    <w:p w:rsidR="002D3126" w:rsidRPr="00E63D65" w:rsidRDefault="002D3126" w:rsidP="00E63D65">
      <w:pPr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b/>
          <w:bCs/>
          <w:sz w:val="22"/>
          <w:szCs w:val="22"/>
        </w:rPr>
        <w:t>Јавно о</w:t>
      </w:r>
      <w:r>
        <w:rPr>
          <w:rFonts w:ascii="Times New Roman" w:hAnsi="Times New Roman"/>
          <w:b/>
          <w:sz w:val="22"/>
          <w:szCs w:val="22"/>
        </w:rPr>
        <w:t xml:space="preserve">тварање понуда одржаће се </w:t>
      </w:r>
      <w:r w:rsidRPr="00C7116F">
        <w:rPr>
          <w:rFonts w:ascii="Times New Roman" w:hAnsi="Times New Roman"/>
          <w:b/>
          <w:sz w:val="22"/>
          <w:szCs w:val="22"/>
          <w:highlight w:val="yellow"/>
        </w:rPr>
        <w:t xml:space="preserve">дана </w:t>
      </w:r>
      <w:r w:rsidRPr="00C7116F">
        <w:rPr>
          <w:rFonts w:ascii="Times New Roman" w:hAnsi="Times New Roman"/>
          <w:b/>
          <w:sz w:val="22"/>
          <w:szCs w:val="22"/>
          <w:highlight w:val="yellow"/>
          <w:lang/>
        </w:rPr>
        <w:t>14</w:t>
      </w:r>
      <w:r w:rsidRPr="00C7116F">
        <w:rPr>
          <w:rFonts w:ascii="Times New Roman" w:hAnsi="Times New Roman"/>
          <w:b/>
          <w:sz w:val="22"/>
          <w:szCs w:val="22"/>
          <w:highlight w:val="yellow"/>
        </w:rPr>
        <w:t>.</w:t>
      </w:r>
      <w:r w:rsidRPr="00C7116F">
        <w:rPr>
          <w:rFonts w:ascii="Times New Roman" w:hAnsi="Times New Roman"/>
          <w:b/>
          <w:sz w:val="22"/>
          <w:szCs w:val="22"/>
          <w:highlight w:val="yellow"/>
          <w:lang w:val="sr-Latn-CS"/>
        </w:rPr>
        <w:t>11.201</w:t>
      </w:r>
      <w:r w:rsidRPr="00C7116F">
        <w:rPr>
          <w:rFonts w:ascii="Times New Roman" w:hAnsi="Times New Roman"/>
          <w:b/>
          <w:sz w:val="22"/>
          <w:szCs w:val="22"/>
          <w:highlight w:val="yellow"/>
        </w:rPr>
        <w:t>3</w:t>
      </w:r>
      <w:r w:rsidRPr="00C7116F">
        <w:rPr>
          <w:rFonts w:ascii="Times New Roman" w:hAnsi="Times New Roman"/>
          <w:b/>
          <w:sz w:val="22"/>
          <w:szCs w:val="22"/>
          <w:highlight w:val="yellow"/>
          <w:lang w:val="sr-Latn-CS"/>
        </w:rPr>
        <w:t xml:space="preserve">. </w:t>
      </w:r>
      <w:r w:rsidRPr="00C7116F">
        <w:rPr>
          <w:rFonts w:ascii="Times New Roman" w:hAnsi="Times New Roman"/>
          <w:b/>
          <w:sz w:val="22"/>
          <w:szCs w:val="22"/>
          <w:highlight w:val="yellow"/>
        </w:rPr>
        <w:t xml:space="preserve">године у </w:t>
      </w:r>
      <w:r w:rsidRPr="00C7116F">
        <w:rPr>
          <w:rFonts w:ascii="Times New Roman" w:hAnsi="Times New Roman"/>
          <w:b/>
          <w:sz w:val="22"/>
          <w:szCs w:val="22"/>
          <w:highlight w:val="yellow"/>
          <w:lang w:val="sr-Latn-CS"/>
        </w:rPr>
        <w:t xml:space="preserve">12,30 </w:t>
      </w:r>
      <w:r w:rsidRPr="00C7116F">
        <w:rPr>
          <w:rFonts w:ascii="Times New Roman" w:hAnsi="Times New Roman"/>
          <w:b/>
          <w:sz w:val="22"/>
          <w:szCs w:val="22"/>
          <w:highlight w:val="yellow"/>
        </w:rPr>
        <w:t>часова</w:t>
      </w:r>
      <w:r w:rsidRPr="00E63D65">
        <w:rPr>
          <w:rFonts w:ascii="Times New Roman" w:hAnsi="Times New Roman"/>
          <w:b/>
          <w:sz w:val="22"/>
          <w:szCs w:val="22"/>
        </w:rPr>
        <w:t>,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на адрес</w:t>
      </w:r>
      <w:r w:rsidRPr="00E63D65">
        <w:rPr>
          <w:rFonts w:ascii="Times New Roman" w:hAnsi="Times New Roman"/>
          <w:sz w:val="22"/>
          <w:szCs w:val="22"/>
          <w:lang w:val="sr-Latn-CS"/>
        </w:rPr>
        <w:t>и</w:t>
      </w:r>
      <w:r w:rsidRPr="00E63D65">
        <w:rPr>
          <w:rFonts w:ascii="Times New Roman" w:hAnsi="Times New Roman"/>
          <w:sz w:val="22"/>
          <w:szCs w:val="22"/>
        </w:rPr>
        <w:t>: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Универзитет у Београд</w:t>
      </w:r>
      <w:r w:rsidRPr="00E63D65">
        <w:rPr>
          <w:rFonts w:ascii="Times New Roman" w:hAnsi="Times New Roman"/>
          <w:sz w:val="22"/>
          <w:szCs w:val="22"/>
        </w:rPr>
        <w:t xml:space="preserve">у </w:t>
      </w:r>
      <w:r>
        <w:rPr>
          <w:rFonts w:ascii="Times New Roman" w:hAnsi="Times New Roman"/>
          <w:sz w:val="22"/>
          <w:szCs w:val="22"/>
        </w:rPr>
        <w:t>–</w:t>
      </w:r>
      <w:r w:rsidRPr="00E63D6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Технолошко-металуршки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1E4730">
        <w:rPr>
          <w:rFonts w:ascii="Times New Roman" w:hAnsi="Times New Roman"/>
          <w:sz w:val="22"/>
          <w:szCs w:val="22"/>
          <w:lang w:val="sr-Latn-CS"/>
        </w:rPr>
        <w:t>факултет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, </w:t>
      </w:r>
      <w:r w:rsidRPr="00E63D65">
        <w:rPr>
          <w:rFonts w:ascii="Times New Roman" w:hAnsi="Times New Roman"/>
          <w:sz w:val="22"/>
          <w:szCs w:val="22"/>
        </w:rPr>
        <w:t xml:space="preserve">Београд, </w:t>
      </w:r>
      <w:r>
        <w:rPr>
          <w:rFonts w:ascii="Times New Roman" w:hAnsi="Times New Roman"/>
          <w:sz w:val="22"/>
          <w:szCs w:val="22"/>
        </w:rPr>
        <w:t>Карнегијева 4</w:t>
      </w:r>
      <w:r>
        <w:rPr>
          <w:rFonts w:ascii="Times New Roman" w:hAnsi="Times New Roman"/>
          <w:sz w:val="22"/>
          <w:szCs w:val="22"/>
          <w:lang w:val="hr-HR"/>
        </w:rPr>
        <w:t>,</w:t>
      </w:r>
      <w:r>
        <w:rPr>
          <w:rFonts w:ascii="Times New Roman" w:hAnsi="Times New Roman"/>
          <w:sz w:val="22"/>
          <w:szCs w:val="22"/>
        </w:rPr>
        <w:t xml:space="preserve"> у просторијама Деканата</w:t>
      </w:r>
      <w:r w:rsidRPr="00E63D65">
        <w:rPr>
          <w:rFonts w:ascii="Times New Roman" w:hAnsi="Times New Roman"/>
          <w:sz w:val="22"/>
          <w:szCs w:val="22"/>
          <w:lang w:val="hr-HR"/>
        </w:rPr>
        <w:t xml:space="preserve">. </w:t>
      </w:r>
    </w:p>
    <w:p w:rsidR="002D3126" w:rsidRPr="00E63D65" w:rsidRDefault="002D3126" w:rsidP="00E63D65">
      <w:pPr>
        <w:rPr>
          <w:rFonts w:ascii="Times New Roman" w:hAnsi="Times New Roman"/>
          <w:sz w:val="22"/>
          <w:szCs w:val="22"/>
        </w:rPr>
      </w:pPr>
    </w:p>
    <w:p w:rsidR="002D3126" w:rsidRPr="00E63D65" w:rsidRDefault="002D3126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>Присутни представници понуђача дужни су да пре почетка јавног отварања понуда, комисији наручиоца поднесу  пуномоћје за учешће у поступку отварања понуда.</w:t>
      </w:r>
    </w:p>
    <w:p w:rsidR="002D3126" w:rsidRPr="00E63D65" w:rsidRDefault="002D3126" w:rsidP="00E63D65">
      <w:pPr>
        <w:rPr>
          <w:rFonts w:ascii="Times New Roman" w:hAnsi="Times New Roman"/>
          <w:sz w:val="22"/>
          <w:szCs w:val="22"/>
        </w:rPr>
      </w:pPr>
    </w:p>
    <w:p w:rsidR="002D3126" w:rsidRPr="00E63D65" w:rsidRDefault="002D3126" w:rsidP="00E63D65">
      <w:pPr>
        <w:rPr>
          <w:rFonts w:ascii="Times New Roman" w:hAnsi="Times New Roman"/>
          <w:sz w:val="22"/>
          <w:szCs w:val="22"/>
        </w:rPr>
      </w:pPr>
    </w:p>
    <w:p w:rsidR="002D3126" w:rsidRPr="00E63D65" w:rsidRDefault="002D3126" w:rsidP="00E63D65">
      <w:pPr>
        <w:rPr>
          <w:rFonts w:ascii="Times New Roman" w:hAnsi="Times New Roman"/>
          <w:sz w:val="22"/>
          <w:szCs w:val="22"/>
        </w:rPr>
      </w:pPr>
    </w:p>
    <w:p w:rsidR="002D3126" w:rsidRPr="00E63D65" w:rsidRDefault="002D3126" w:rsidP="00E63D65">
      <w:pPr>
        <w:rPr>
          <w:rFonts w:ascii="Times New Roman" w:hAnsi="Times New Roman"/>
          <w:sz w:val="22"/>
          <w:szCs w:val="22"/>
        </w:rPr>
      </w:pPr>
    </w:p>
    <w:p w:rsidR="002D3126" w:rsidRPr="00E63D65" w:rsidRDefault="002D3126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 xml:space="preserve">Одлука </w:t>
      </w:r>
      <w:r w:rsidRPr="00E63D65">
        <w:rPr>
          <w:rFonts w:ascii="Times New Roman" w:hAnsi="Times New Roman"/>
          <w:b/>
          <w:sz w:val="22"/>
          <w:szCs w:val="22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о избору најповољније понуде</w:t>
      </w:r>
      <w:r w:rsidRPr="00E63D65">
        <w:rPr>
          <w:rFonts w:ascii="Times New Roman" w:hAnsi="Times New Roman"/>
          <w:b/>
          <w:sz w:val="22"/>
          <w:szCs w:val="22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биће донета у оквирном року од 10 дана, од дана отварања понуда.</w:t>
      </w:r>
    </w:p>
    <w:p w:rsidR="002D3126" w:rsidRPr="00E63D65" w:rsidRDefault="002D3126" w:rsidP="00E63D65">
      <w:pPr>
        <w:rPr>
          <w:rFonts w:ascii="Times New Roman" w:hAnsi="Times New Roman"/>
          <w:sz w:val="22"/>
          <w:szCs w:val="22"/>
        </w:rPr>
      </w:pPr>
    </w:p>
    <w:p w:rsidR="002D3126" w:rsidRPr="00E63D65" w:rsidRDefault="002D3126" w:rsidP="00E63D65">
      <w:pPr>
        <w:rPr>
          <w:rFonts w:ascii="Times New Roman" w:hAnsi="Times New Roman"/>
          <w:sz w:val="22"/>
          <w:szCs w:val="22"/>
        </w:rPr>
      </w:pPr>
    </w:p>
    <w:p w:rsidR="002D3126" w:rsidRPr="00E63D65" w:rsidRDefault="002D3126" w:rsidP="00E63D65">
      <w:pPr>
        <w:ind w:left="5160"/>
        <w:rPr>
          <w:rFonts w:ascii="Times New Roman" w:hAnsi="Times New Roman"/>
          <w:b/>
          <w:sz w:val="22"/>
          <w:szCs w:val="22"/>
          <w:lang w:val="sr-Latn-CS"/>
        </w:rPr>
      </w:pPr>
    </w:p>
    <w:p w:rsidR="002D3126" w:rsidRDefault="002D3126" w:rsidP="00E63D65">
      <w:pPr>
        <w:ind w:left="3600"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</w:t>
      </w:r>
      <w:r w:rsidRPr="00E63D65">
        <w:rPr>
          <w:b/>
          <w:sz w:val="22"/>
          <w:szCs w:val="22"/>
        </w:rPr>
        <w:t xml:space="preserve">ДЕКАН </w:t>
      </w:r>
    </w:p>
    <w:p w:rsidR="002D3126" w:rsidRPr="00E63D65" w:rsidRDefault="002D3126" w:rsidP="00E63D65">
      <w:pPr>
        <w:ind w:left="3600" w:firstLine="720"/>
        <w:rPr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___________________________________</w:t>
      </w:r>
      <w:r w:rsidRPr="00E63D65">
        <w:rPr>
          <w:b/>
          <w:sz w:val="22"/>
          <w:szCs w:val="22"/>
        </w:rPr>
        <w:t xml:space="preserve"> </w:t>
      </w:r>
    </w:p>
    <w:p w:rsidR="002D3126" w:rsidRPr="00E63D65" w:rsidRDefault="002D3126" w:rsidP="00E63D65">
      <w:pPr>
        <w:rPr>
          <w:b/>
          <w:sz w:val="22"/>
          <w:szCs w:val="22"/>
        </w:rPr>
      </w:pPr>
      <w:r w:rsidRPr="00E63D65">
        <w:rPr>
          <w:b/>
          <w:sz w:val="22"/>
          <w:szCs w:val="22"/>
        </w:rPr>
        <w:t xml:space="preserve">                                                                                           </w:t>
      </w:r>
    </w:p>
    <w:p w:rsidR="002D3126" w:rsidRPr="00E63D65" w:rsidRDefault="002D3126" w:rsidP="00E63D65">
      <w:pPr>
        <w:ind w:left="3600" w:firstLine="72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</w:t>
      </w:r>
      <w:r w:rsidRPr="00E63D65">
        <w:rPr>
          <w:sz w:val="22"/>
          <w:szCs w:val="22"/>
        </w:rPr>
        <w:t xml:space="preserve">Проф др </w:t>
      </w:r>
      <w:r>
        <w:rPr>
          <w:rFonts w:ascii="Times New Roman" w:hAnsi="Times New Roman"/>
          <w:sz w:val="22"/>
          <w:szCs w:val="22"/>
        </w:rPr>
        <w:t>Ђорђе Јанаћковић</w:t>
      </w:r>
    </w:p>
    <w:p w:rsidR="002D3126" w:rsidRPr="00E63D65" w:rsidRDefault="002D3126" w:rsidP="00E63D65">
      <w:pPr>
        <w:ind w:left="5160"/>
        <w:rPr>
          <w:sz w:val="22"/>
          <w:szCs w:val="22"/>
        </w:rPr>
      </w:pPr>
    </w:p>
    <w:sectPr w:rsidR="002D3126" w:rsidRPr="00E63D65" w:rsidSect="00D0611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126" w:rsidRDefault="002D3126" w:rsidP="00E63D65">
      <w:r>
        <w:separator/>
      </w:r>
    </w:p>
  </w:endnote>
  <w:endnote w:type="continuationSeparator" w:id="0">
    <w:p w:rsidR="002D3126" w:rsidRDefault="002D3126" w:rsidP="00E63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126" w:rsidRDefault="002D3126">
    <w:pPr>
      <w:pStyle w:val="Footer"/>
    </w:pPr>
    <w:fldSimple w:instr=" PAGE   \* MERGEFORMAT ">
      <w:r>
        <w:rPr>
          <w:noProof/>
        </w:rPr>
        <w:t>1</w:t>
      </w:r>
    </w:fldSimple>
  </w:p>
  <w:p w:rsidR="002D3126" w:rsidRDefault="002D31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126" w:rsidRDefault="002D3126" w:rsidP="00E63D65">
      <w:r>
        <w:separator/>
      </w:r>
    </w:p>
  </w:footnote>
  <w:footnote w:type="continuationSeparator" w:id="0">
    <w:p w:rsidR="002D3126" w:rsidRDefault="002D3126" w:rsidP="00E63D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F5E05"/>
    <w:multiLevelType w:val="hybridMultilevel"/>
    <w:tmpl w:val="37424E92"/>
    <w:lvl w:ilvl="0" w:tplc="508C88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C2E6732"/>
    <w:multiLevelType w:val="hybridMultilevel"/>
    <w:tmpl w:val="5F244DE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81D4310"/>
    <w:multiLevelType w:val="hybridMultilevel"/>
    <w:tmpl w:val="715E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974C3F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3D65"/>
    <w:rsid w:val="00031B56"/>
    <w:rsid w:val="000521EF"/>
    <w:rsid w:val="00086300"/>
    <w:rsid w:val="001E4730"/>
    <w:rsid w:val="002825A0"/>
    <w:rsid w:val="00287C95"/>
    <w:rsid w:val="002B0388"/>
    <w:rsid w:val="002B76C7"/>
    <w:rsid w:val="002D3126"/>
    <w:rsid w:val="0030112C"/>
    <w:rsid w:val="003011BA"/>
    <w:rsid w:val="003422BA"/>
    <w:rsid w:val="003E1A59"/>
    <w:rsid w:val="0040052A"/>
    <w:rsid w:val="00403531"/>
    <w:rsid w:val="00420783"/>
    <w:rsid w:val="00450AB2"/>
    <w:rsid w:val="004D1E42"/>
    <w:rsid w:val="004F0B1F"/>
    <w:rsid w:val="005316BD"/>
    <w:rsid w:val="005E03D7"/>
    <w:rsid w:val="00661844"/>
    <w:rsid w:val="00662B8F"/>
    <w:rsid w:val="0067493A"/>
    <w:rsid w:val="007764FA"/>
    <w:rsid w:val="00832B2B"/>
    <w:rsid w:val="00862EB5"/>
    <w:rsid w:val="00870FE3"/>
    <w:rsid w:val="008A272C"/>
    <w:rsid w:val="008E02E5"/>
    <w:rsid w:val="009E3E90"/>
    <w:rsid w:val="00A65706"/>
    <w:rsid w:val="00AD7D43"/>
    <w:rsid w:val="00AF2057"/>
    <w:rsid w:val="00B62249"/>
    <w:rsid w:val="00B7322B"/>
    <w:rsid w:val="00BD7746"/>
    <w:rsid w:val="00C63834"/>
    <w:rsid w:val="00C7116F"/>
    <w:rsid w:val="00CB780D"/>
    <w:rsid w:val="00CF2F18"/>
    <w:rsid w:val="00D0611A"/>
    <w:rsid w:val="00D06EC2"/>
    <w:rsid w:val="00D24C85"/>
    <w:rsid w:val="00D67EB7"/>
    <w:rsid w:val="00DA12EE"/>
    <w:rsid w:val="00E63D65"/>
    <w:rsid w:val="00EF4655"/>
    <w:rsid w:val="00F16865"/>
    <w:rsid w:val="00F17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D65"/>
    <w:pPr>
      <w:widowControl w:val="0"/>
      <w:tabs>
        <w:tab w:val="left" w:pos="1440"/>
      </w:tabs>
      <w:jc w:val="both"/>
    </w:pPr>
    <w:rPr>
      <w:rFonts w:ascii="CTimesRoman" w:hAnsi="CTimesRoman"/>
      <w:sz w:val="24"/>
      <w:szCs w:val="20"/>
      <w:lang w:val="sr-Cyrl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0783"/>
    <w:rPr>
      <w:rFonts w:cs="Times New Roman"/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99"/>
    <w:qFormat/>
    <w:rsid w:val="00420783"/>
    <w:rPr>
      <w:rFonts w:ascii="Calibri" w:hAnsi="Calibri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420783"/>
    <w:rPr>
      <w:rFonts w:ascii="Calibri" w:hAnsi="Calibri" w:cs="Times New Roman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E63D65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63D65"/>
    <w:rPr>
      <w:rFonts w:ascii="CTimesRoman" w:hAnsi="CTimesRoman" w:cs="Times New Roman"/>
      <w:sz w:val="24"/>
      <w:lang w:val="sr-Cyrl-CS"/>
    </w:rPr>
  </w:style>
  <w:style w:type="paragraph" w:styleId="Footer">
    <w:name w:val="footer"/>
    <w:basedOn w:val="Normal"/>
    <w:link w:val="FooterChar"/>
    <w:uiPriority w:val="99"/>
    <w:rsid w:val="00E63D65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63D65"/>
    <w:rPr>
      <w:rFonts w:ascii="CTimesRoman" w:hAnsi="CTimesRoman" w:cs="Times New Roman"/>
      <w:sz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rsid w:val="00E63D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3D65"/>
    <w:rPr>
      <w:rFonts w:ascii="Tahoma" w:hAnsi="Tahoma" w:cs="Tahoma"/>
      <w:sz w:val="16"/>
      <w:szCs w:val="16"/>
      <w:lang w:val="sr-Cyrl-CS"/>
    </w:rPr>
  </w:style>
  <w:style w:type="character" w:customStyle="1" w:styleId="CharChar1">
    <w:name w:val="Char Char1"/>
    <w:basedOn w:val="DefaultParagraphFont"/>
    <w:uiPriority w:val="99"/>
    <w:locked/>
    <w:rsid w:val="00C7116F"/>
    <w:rPr>
      <w:rFonts w:cs="Times New Roman"/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56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581</Words>
  <Characters>3317</Characters>
  <Application>Microsoft Office Outlook</Application>
  <DocSecurity>0</DocSecurity>
  <Lines>0</Lines>
  <Paragraphs>0</Paragraphs>
  <ScaleCrop>false</ScaleCrop>
  <Company>Univerzitet u Beogradu - Hemijski fakultet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ПОЗИВ ЗА ПОДНОШЕЊЕ  ПОНУДЕ</dc:title>
  <dc:subject/>
  <dc:creator>Ljilja</dc:creator>
  <cp:keywords/>
  <dc:description/>
  <cp:lastModifiedBy>tmf-dragan</cp:lastModifiedBy>
  <cp:revision>2</cp:revision>
  <dcterms:created xsi:type="dcterms:W3CDTF">2013-11-05T08:35:00Z</dcterms:created>
  <dcterms:modified xsi:type="dcterms:W3CDTF">2013-11-05T08:35:00Z</dcterms:modified>
</cp:coreProperties>
</file>